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56" w:rsidRDefault="00210056">
      <w:pPr>
        <w:rPr>
          <w:rFonts w:ascii="Verdana" w:hAnsi="Verdana"/>
          <w:sz w:val="36"/>
          <w:u w:val="single"/>
        </w:rPr>
      </w:pPr>
      <w:bookmarkStart w:id="0" w:name="_GoBack"/>
      <w:bookmarkEnd w:id="0"/>
    </w:p>
    <w:p w:rsidR="00001210" w:rsidRPr="00B70B06" w:rsidRDefault="00B70B06">
      <w:pPr>
        <w:rPr>
          <w:rFonts w:ascii="Verdana" w:hAnsi="Verdana"/>
          <w:sz w:val="36"/>
          <w:u w:val="single"/>
        </w:rPr>
      </w:pPr>
      <w:r w:rsidRPr="00B70B06">
        <w:rPr>
          <w:rFonts w:ascii="Verdana" w:hAnsi="Verdana"/>
          <w:sz w:val="36"/>
          <w:u w:val="single"/>
        </w:rPr>
        <w:t>Tilladelse til opstilling af skydeplatform</w:t>
      </w:r>
    </w:p>
    <w:p w:rsidR="00210056" w:rsidRDefault="00B70B06" w:rsidP="00B70B06">
      <w:pPr>
        <w:spacing w:line="48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Underskrevne________________________________</w:t>
      </w:r>
      <w:r w:rsidR="001A4EE3">
        <w:rPr>
          <w:rFonts w:ascii="Verdana" w:hAnsi="Verdana"/>
          <w:sz w:val="20"/>
        </w:rPr>
        <w:t>____________</w:t>
      </w:r>
      <w:r>
        <w:rPr>
          <w:rFonts w:ascii="Verdana" w:hAnsi="Verdana"/>
          <w:sz w:val="20"/>
        </w:rPr>
        <w:t>_ejer</w:t>
      </w:r>
      <w:proofErr w:type="spellEnd"/>
      <w:r>
        <w:rPr>
          <w:rFonts w:ascii="Verdana" w:hAnsi="Verdana"/>
          <w:sz w:val="20"/>
        </w:rPr>
        <w:t xml:space="preserve"> af ejendommen, </w:t>
      </w:r>
      <w:proofErr w:type="spellStart"/>
      <w:r>
        <w:rPr>
          <w:rFonts w:ascii="Verdana" w:hAnsi="Verdana"/>
          <w:sz w:val="20"/>
        </w:rPr>
        <w:t>matrikelnummer___________beliggende</w:t>
      </w:r>
      <w:proofErr w:type="spellEnd"/>
      <w:r>
        <w:rPr>
          <w:rFonts w:ascii="Verdana" w:hAnsi="Verdana"/>
          <w:sz w:val="20"/>
        </w:rPr>
        <w:t xml:space="preserve"> på adressen____</w:t>
      </w:r>
      <w:r w:rsidR="001A4EE3">
        <w:rPr>
          <w:rFonts w:ascii="Verdana" w:hAnsi="Verdana"/>
          <w:sz w:val="20"/>
        </w:rPr>
        <w:t>___________</w:t>
      </w:r>
      <w:r>
        <w:rPr>
          <w:rFonts w:ascii="Verdana" w:hAnsi="Verdana"/>
          <w:sz w:val="20"/>
        </w:rPr>
        <w:t>______________</w:t>
      </w:r>
      <w:r w:rsidR="001A4EE3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</w:t>
      </w:r>
      <w:r w:rsidR="001A4EE3">
        <w:rPr>
          <w:rFonts w:ascii="Verdana" w:hAnsi="Verdana"/>
          <w:sz w:val="20"/>
        </w:rPr>
        <w:t>_________________________________________________________________________</w:t>
      </w:r>
      <w:r>
        <w:rPr>
          <w:rFonts w:ascii="Verdana" w:hAnsi="Verdana"/>
          <w:sz w:val="20"/>
        </w:rPr>
        <w:t>giver hermed tillad</w:t>
      </w:r>
      <w:r w:rsidR="001A4EE3">
        <w:rPr>
          <w:rFonts w:ascii="Verdana" w:hAnsi="Verdana"/>
          <w:sz w:val="20"/>
        </w:rPr>
        <w:t>else til, at der på ejendommen, m</w:t>
      </w:r>
      <w:r>
        <w:rPr>
          <w:rFonts w:ascii="Verdana" w:hAnsi="Verdana"/>
          <w:sz w:val="20"/>
        </w:rPr>
        <w:t>atrikelnummer</w:t>
      </w:r>
      <w:r w:rsidR="001A4EE3">
        <w:rPr>
          <w:rFonts w:ascii="Verdana" w:hAnsi="Verdana"/>
          <w:sz w:val="20"/>
        </w:rPr>
        <w:t xml:space="preserve"> ___________________ beliggende på a</w:t>
      </w:r>
      <w:r>
        <w:rPr>
          <w:rFonts w:ascii="Verdana" w:hAnsi="Verdana"/>
          <w:sz w:val="20"/>
        </w:rPr>
        <w:t>dressen_</w:t>
      </w:r>
      <w:r w:rsidR="001A4EE3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____________________________________________________ </w:t>
      </w:r>
    </w:p>
    <w:p w:rsidR="00B70B06" w:rsidRDefault="00B70B06" w:rsidP="00210056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opstilles et skydetårn eller en skydestige nærmere end 130 meter fra skellet til min</w:t>
      </w:r>
      <w:r w:rsidR="00210056">
        <w:rPr>
          <w:rFonts w:ascii="Verdana" w:hAnsi="Verdana"/>
          <w:sz w:val="20"/>
        </w:rPr>
        <w:t xml:space="preserve"> e</w:t>
      </w:r>
      <w:r>
        <w:rPr>
          <w:rFonts w:ascii="Verdana" w:hAnsi="Verdana"/>
          <w:sz w:val="20"/>
        </w:rPr>
        <w:t xml:space="preserve">jendom. </w:t>
      </w:r>
    </w:p>
    <w:p w:rsidR="00210056" w:rsidRDefault="00B70B06" w:rsidP="00210056">
      <w:pPr>
        <w:tabs>
          <w:tab w:val="left" w:pos="9356"/>
        </w:tabs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Den opstillede platform skal til enhver tid opfylde betingelserne i Bekendtgørelse om udsætning af vildt, jagtmåder og jagtredskaber, nr. </w:t>
      </w:r>
      <w:r w:rsidR="00210056">
        <w:rPr>
          <w:rFonts w:ascii="Verdana" w:hAnsi="Verdana"/>
          <w:sz w:val="20"/>
        </w:rPr>
        <w:t>1652</w:t>
      </w:r>
      <w:r>
        <w:rPr>
          <w:rFonts w:ascii="Verdana" w:hAnsi="Verdana"/>
          <w:sz w:val="20"/>
        </w:rPr>
        <w:t xml:space="preserve"> af 1</w:t>
      </w:r>
      <w:r w:rsidR="00210056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 xml:space="preserve">. </w:t>
      </w:r>
      <w:r w:rsidR="00210056">
        <w:rPr>
          <w:rFonts w:ascii="Verdana" w:hAnsi="Verdana"/>
          <w:sz w:val="20"/>
        </w:rPr>
        <w:t xml:space="preserve">december </w:t>
      </w:r>
      <w:r>
        <w:rPr>
          <w:rFonts w:ascii="Verdana" w:hAnsi="Verdana"/>
          <w:sz w:val="20"/>
        </w:rPr>
        <w:t>201</w:t>
      </w:r>
      <w:r w:rsidR="00210056">
        <w:rPr>
          <w:rFonts w:ascii="Verdana" w:hAnsi="Verdana"/>
          <w:sz w:val="20"/>
        </w:rPr>
        <w:t>7.</w:t>
      </w:r>
    </w:p>
    <w:p w:rsidR="00B70B06" w:rsidRDefault="00B70B06" w:rsidP="00210056">
      <w:pPr>
        <w:tabs>
          <w:tab w:val="left" w:pos="9356"/>
        </w:tabs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1A4EE3" w:rsidRPr="001A4EE3" w:rsidRDefault="001A4EE3" w:rsidP="001A4EE3">
      <w:pPr>
        <w:pStyle w:val="kapiteloverskrift2"/>
        <w:shd w:val="clear" w:color="auto" w:fill="FFFFFF"/>
        <w:spacing w:before="75" w:beforeAutospacing="0" w:after="75" w:afterAutospacing="0"/>
        <w:rPr>
          <w:rFonts w:ascii="Verdana" w:hAnsi="Verdana" w:cs="Arial"/>
          <w:b/>
          <w:bCs/>
          <w:color w:val="000000"/>
          <w:sz w:val="16"/>
          <w:szCs w:val="16"/>
        </w:rPr>
      </w:pPr>
      <w:r w:rsidRPr="001A4EE3">
        <w:rPr>
          <w:rFonts w:ascii="Verdana" w:hAnsi="Verdana" w:cs="Arial"/>
          <w:b/>
          <w:bCs/>
          <w:color w:val="000000"/>
          <w:sz w:val="16"/>
          <w:szCs w:val="16"/>
        </w:rPr>
        <w:t>Jagt fra kunstige skjul</w:t>
      </w:r>
    </w:p>
    <w:p w:rsidR="001A4EE3" w:rsidRPr="001A4EE3" w:rsidRDefault="001A4EE3" w:rsidP="001A4EE3">
      <w:pPr>
        <w:pStyle w:val="paragraf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paragrafnr"/>
          <w:rFonts w:ascii="Verdana" w:hAnsi="Verdana" w:cs="Arial"/>
          <w:b/>
          <w:bCs/>
          <w:color w:val="000000"/>
          <w:sz w:val="16"/>
          <w:szCs w:val="16"/>
        </w:rPr>
        <w:t>§ 1.</w:t>
      </w:r>
      <w:r w:rsidRPr="001A4EE3">
        <w:rPr>
          <w:rStyle w:val="apple-converted-space"/>
          <w:rFonts w:ascii="Verdana" w:hAnsi="Verdana" w:cs="Arial"/>
          <w:b/>
          <w:bCs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Der må ikke drives jagt på pattedyr fra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1)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kunstigt skjul, herunder hus, hytte, jordhul, eller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2)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platform eller sæde, der er hævet mere end 50 cm over det omgivende terræn.</w:t>
      </w:r>
    </w:p>
    <w:p w:rsidR="001A4EE3" w:rsidRPr="001A4EE3" w:rsidRDefault="001A4EE3" w:rsidP="001A4EE3">
      <w:pPr>
        <w:pStyle w:val="stk2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stknr"/>
          <w:rFonts w:ascii="Verdana" w:hAnsi="Verdana" w:cs="Arial"/>
          <w:i/>
          <w:iCs/>
          <w:color w:val="000000"/>
          <w:sz w:val="16"/>
          <w:szCs w:val="16"/>
        </w:rPr>
        <w:t>Stk. 2.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Jagt med riflede våben og bue må uanset reglen i stk. 1 drives på klovbærende vildt og ræv fra platform på en permanent opstillet konstruktion (skydetårn) eller fra sæde på en ikke permanent opstillet transportabel stige (skydestige), når følgende betingelser er opfyldt: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1)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skydetårnet eller skydestigen skal være anbragt mindst 130 m fra anden ejendom, medmindre andet skriftligt er aftalt med ejeren af den anden ejendom,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2)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skydetårnet skal være anbragt i en skov på mindst 0,5 ha enten i en bevoksning eller i et indre eller ydre skovbryn således at konstruktionen ikke virker skæmmende i landskabet,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3)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skydetårnet skal være udført af træ eller metal og skydetårnets platform må ikke være forsynet med overdækning eller med sider, der måler mere end 110 cm i højden fra platformens vandrette plan,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4)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skydetårnets platform må højest være hævet 5 m over jorden og have et gulvareal på maximalt 2 m</w:t>
      </w:r>
      <w:r w:rsidRPr="001A4EE3">
        <w:rPr>
          <w:rStyle w:val="superscript"/>
          <w:rFonts w:ascii="Verdana" w:hAnsi="Verdana" w:cs="Arial"/>
          <w:color w:val="000000"/>
          <w:sz w:val="16"/>
          <w:szCs w:val="16"/>
        </w:rPr>
        <w:t>2</w:t>
      </w:r>
      <w:r w:rsidR="00210056">
        <w:rPr>
          <w:rStyle w:val="superscript"/>
          <w:rFonts w:ascii="Verdana" w:hAnsi="Verdana" w:cs="Arial"/>
          <w:color w:val="000000"/>
          <w:sz w:val="16"/>
          <w:szCs w:val="16"/>
        </w:rPr>
        <w:t xml:space="preserve"> og kan være forsynet med en let skrånende</w:t>
      </w:r>
      <w:r w:rsidRPr="001A4EE3">
        <w:rPr>
          <w:rFonts w:ascii="Verdana" w:hAnsi="Verdana" w:cs="Arial"/>
          <w:color w:val="000000"/>
          <w:sz w:val="16"/>
          <w:szCs w:val="16"/>
        </w:rPr>
        <w:t>,</w:t>
      </w:r>
      <w:r w:rsidR="00210056">
        <w:rPr>
          <w:rFonts w:ascii="Verdana" w:hAnsi="Verdana" w:cs="Arial"/>
          <w:color w:val="000000"/>
          <w:sz w:val="16"/>
          <w:szCs w:val="16"/>
        </w:rPr>
        <w:t xml:space="preserve"> flad overdækning i træ eller ikke reflekterende metal af samme størrelse som gulvarealet tillagt et udhæng på maksimalt 10 cm.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5)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 xml:space="preserve">skydestigen skal være anbragt i en bevoksning, f.eks. skov, et indre eller ydre skovbryn, en remise, et læhegn eller lignende bevoksninger, bestående af træer eller buske af mindst samme højde som stigen, </w:t>
      </w:r>
      <w:proofErr w:type="gramStart"/>
      <w:r w:rsidRPr="001A4EE3">
        <w:rPr>
          <w:rFonts w:ascii="Verdana" w:hAnsi="Verdana" w:cs="Arial"/>
          <w:color w:val="000000"/>
          <w:sz w:val="16"/>
          <w:szCs w:val="16"/>
        </w:rPr>
        <w:t>således at</w:t>
      </w:r>
      <w:proofErr w:type="gramEnd"/>
      <w:r w:rsidRPr="001A4EE3">
        <w:rPr>
          <w:rFonts w:ascii="Verdana" w:hAnsi="Verdana" w:cs="Arial"/>
          <w:color w:val="000000"/>
          <w:sz w:val="16"/>
          <w:szCs w:val="16"/>
        </w:rPr>
        <w:t xml:space="preserve"> skydestigen ikke virker skæmmende i landskabet, og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6)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skydestigen skal være stillet op til et træ eller en busk med sædet placeret højest 5 m over jorden.</w:t>
      </w:r>
    </w:p>
    <w:p w:rsidR="001A4EE3" w:rsidRPr="001A4EE3" w:rsidRDefault="001A4EE3" w:rsidP="001A4EE3">
      <w:pPr>
        <w:pStyle w:val="paragraf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paragrafnr"/>
          <w:rFonts w:ascii="Verdana" w:hAnsi="Verdana" w:cs="Arial"/>
          <w:b/>
          <w:bCs/>
          <w:color w:val="000000"/>
          <w:sz w:val="16"/>
          <w:szCs w:val="16"/>
        </w:rPr>
        <w:t>§ 2.</w:t>
      </w:r>
      <w:r w:rsidRPr="001A4EE3">
        <w:rPr>
          <w:rStyle w:val="apple-converted-space"/>
          <w:rFonts w:ascii="Verdana" w:hAnsi="Verdana" w:cs="Arial"/>
          <w:b/>
          <w:bCs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Jagtvåben må ikke medtages på en platform eller et sæde, hvorfra der ikke må drives jagt.</w:t>
      </w:r>
    </w:p>
    <w:p w:rsidR="001A4EE3" w:rsidRPr="001A4EE3" w:rsidRDefault="001A4EE3" w:rsidP="001A4EE3">
      <w:pPr>
        <w:pStyle w:val="stk2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stknr"/>
          <w:rFonts w:ascii="Verdana" w:hAnsi="Verdana" w:cs="Arial"/>
          <w:i/>
          <w:iCs/>
          <w:color w:val="000000"/>
          <w:sz w:val="16"/>
          <w:szCs w:val="16"/>
        </w:rPr>
        <w:t>Stk. 2.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På en platform eller et sæde, der opfylder de betingelser, som er nævnt i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hyperlink r:id="rId6" w:anchor="p1" w:history="1">
        <w:r w:rsidRPr="001A4EE3">
          <w:rPr>
            <w:rStyle w:val="Hyperlink"/>
            <w:rFonts w:ascii="Verdana" w:hAnsi="Verdana" w:cs="Arial"/>
            <w:color w:val="660099"/>
            <w:sz w:val="16"/>
            <w:szCs w:val="16"/>
          </w:rPr>
          <w:t>§ 1</w:t>
        </w:r>
      </w:hyperlink>
      <w:r w:rsidRPr="001A4EE3">
        <w:rPr>
          <w:rFonts w:ascii="Verdana" w:hAnsi="Verdana" w:cs="Arial"/>
          <w:color w:val="000000"/>
          <w:sz w:val="16"/>
          <w:szCs w:val="16"/>
        </w:rPr>
        <w:t>, stk. 2, må der ikke medtages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1)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haglgeværer, bortset fra kombinationsvåben, og</w:t>
      </w:r>
    </w:p>
    <w:p w:rsidR="001A4EE3" w:rsidRPr="001A4EE3" w:rsidRDefault="001A4EE3" w:rsidP="001A4EE3">
      <w:pPr>
        <w:pStyle w:val="liste1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liste1nr"/>
          <w:rFonts w:ascii="Verdana" w:hAnsi="Verdana" w:cs="Arial"/>
          <w:color w:val="000000"/>
          <w:sz w:val="16"/>
          <w:szCs w:val="16"/>
        </w:rPr>
        <w:t>2)</w:t>
      </w:r>
      <w:r w:rsidRPr="001A4EE3">
        <w:rPr>
          <w:rStyle w:val="apple-converted-space"/>
          <w:rFonts w:ascii="Verdana" w:hAnsi="Verdana" w:cs="Arial"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jagtvåben i tiden mellem solnedgang og 1/2 time før solopgang.</w:t>
      </w:r>
    </w:p>
    <w:p w:rsidR="001A4EE3" w:rsidRPr="001A4EE3" w:rsidRDefault="001A4EE3" w:rsidP="001A4EE3">
      <w:pPr>
        <w:pStyle w:val="paragraf"/>
        <w:shd w:val="clear" w:color="auto" w:fill="FFFFFF"/>
        <w:spacing w:before="75" w:beforeAutospacing="0" w:after="75" w:afterAutospacing="0"/>
        <w:rPr>
          <w:rFonts w:ascii="Verdana" w:hAnsi="Verdana" w:cs="Arial"/>
          <w:color w:val="000000"/>
          <w:sz w:val="16"/>
          <w:szCs w:val="16"/>
        </w:rPr>
      </w:pPr>
      <w:r w:rsidRPr="001A4EE3">
        <w:rPr>
          <w:rStyle w:val="paragrafnr"/>
          <w:rFonts w:ascii="Verdana" w:hAnsi="Verdana" w:cs="Arial"/>
          <w:b/>
          <w:bCs/>
          <w:color w:val="000000"/>
          <w:sz w:val="16"/>
          <w:szCs w:val="16"/>
        </w:rPr>
        <w:t>§ 3.</w:t>
      </w:r>
      <w:r w:rsidRPr="001A4EE3">
        <w:rPr>
          <w:rStyle w:val="apple-converted-space"/>
          <w:rFonts w:ascii="Verdana" w:hAnsi="Verdana" w:cs="Arial"/>
          <w:b/>
          <w:bCs/>
          <w:color w:val="000000"/>
          <w:sz w:val="16"/>
          <w:szCs w:val="16"/>
        </w:rPr>
        <w:t> </w:t>
      </w:r>
      <w:r w:rsidRPr="001A4EE3">
        <w:rPr>
          <w:rFonts w:ascii="Verdana" w:hAnsi="Verdana" w:cs="Arial"/>
          <w:color w:val="000000"/>
          <w:sz w:val="16"/>
          <w:szCs w:val="16"/>
        </w:rPr>
        <w:t>Ved jagt fra kunstigt skjul på fugle må gulvet eller ståstedet ikke være hævet mere end 50 cm over det omgivende terræn.</w:t>
      </w:r>
    </w:p>
    <w:p w:rsidR="001A4EE3" w:rsidRDefault="001A4EE3" w:rsidP="001A4EE3">
      <w:pPr>
        <w:tabs>
          <w:tab w:val="left" w:pos="9356"/>
        </w:tabs>
        <w:spacing w:line="480" w:lineRule="auto"/>
        <w:rPr>
          <w:rFonts w:ascii="Verdana" w:hAnsi="Verdana"/>
          <w:sz w:val="20"/>
        </w:rPr>
      </w:pPr>
    </w:p>
    <w:p w:rsidR="00B70B06" w:rsidRDefault="00B70B06" w:rsidP="00B70B06">
      <w:pPr>
        <w:spacing w:line="480" w:lineRule="auto"/>
        <w:rPr>
          <w:rFonts w:ascii="Verdana" w:hAnsi="Verdana"/>
          <w:sz w:val="20"/>
        </w:rPr>
      </w:pPr>
    </w:p>
    <w:p w:rsidR="00B70B06" w:rsidRPr="00B70B06" w:rsidRDefault="00B70B06" w:rsidP="00B70B06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Dato_______________________________Underskrif</w:t>
      </w:r>
      <w:r w:rsidR="001A4EE3">
        <w:rPr>
          <w:rFonts w:ascii="Verdana" w:hAnsi="Verdana"/>
          <w:sz w:val="20"/>
        </w:rPr>
        <w:t>t______________________________</w:t>
      </w:r>
    </w:p>
    <w:sectPr w:rsidR="00B70B06" w:rsidRPr="00B70B06" w:rsidSect="001A4EE3">
      <w:headerReference w:type="default" r:id="rId7"/>
      <w:pgSz w:w="11906" w:h="16838"/>
      <w:pgMar w:top="1701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56" w:rsidRDefault="00210056" w:rsidP="00B70B06">
      <w:pPr>
        <w:spacing w:after="0" w:line="240" w:lineRule="auto"/>
      </w:pPr>
      <w:r>
        <w:separator/>
      </w:r>
    </w:p>
  </w:endnote>
  <w:endnote w:type="continuationSeparator" w:id="0">
    <w:p w:rsidR="00210056" w:rsidRDefault="00210056" w:rsidP="00B7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56" w:rsidRDefault="00210056" w:rsidP="00B70B06">
      <w:pPr>
        <w:spacing w:after="0" w:line="240" w:lineRule="auto"/>
      </w:pPr>
      <w:r>
        <w:separator/>
      </w:r>
    </w:p>
  </w:footnote>
  <w:footnote w:type="continuationSeparator" w:id="0">
    <w:p w:rsidR="00210056" w:rsidRDefault="00210056" w:rsidP="00B7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56" w:rsidRDefault="00210056">
    <w:pPr>
      <w:pStyle w:val="Sidehoved"/>
    </w:pPr>
    <w:r>
      <w:t xml:space="preserve">                                                                                                               </w:t>
    </w:r>
  </w:p>
  <w:p w:rsidR="00210056" w:rsidRDefault="00210056">
    <w:pPr>
      <w:pStyle w:val="Sidehoved"/>
    </w:pPr>
    <w:r>
      <w:rPr>
        <w:noProof/>
        <w:lang w:eastAsia="da-DK"/>
      </w:rPr>
      <w:t xml:space="preserve">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>
          <wp:extent cx="2666365" cy="771525"/>
          <wp:effectExtent l="0" t="0" r="635" b="952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06"/>
    <w:rsid w:val="00001210"/>
    <w:rsid w:val="001A4EE3"/>
    <w:rsid w:val="00210056"/>
    <w:rsid w:val="00AB6174"/>
    <w:rsid w:val="00B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82B52F-E393-40F5-9A8E-79FD8FC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0B06"/>
  </w:style>
  <w:style w:type="paragraph" w:styleId="Sidefod">
    <w:name w:val="footer"/>
    <w:basedOn w:val="Normal"/>
    <w:link w:val="SidefodTegn"/>
    <w:uiPriority w:val="99"/>
    <w:unhideWhenUsed/>
    <w:rsid w:val="00B70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B06"/>
  </w:style>
  <w:style w:type="paragraph" w:customStyle="1" w:styleId="kapiteloverskrift2">
    <w:name w:val="kapiteloverskrift2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1A4EE3"/>
  </w:style>
  <w:style w:type="character" w:customStyle="1" w:styleId="apple-converted-space">
    <w:name w:val="apple-converted-space"/>
    <w:basedOn w:val="Standardskrifttypeiafsnit"/>
    <w:rsid w:val="001A4EE3"/>
  </w:style>
  <w:style w:type="paragraph" w:customStyle="1" w:styleId="liste1">
    <w:name w:val="liste1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1A4EE3"/>
  </w:style>
  <w:style w:type="paragraph" w:customStyle="1" w:styleId="stk2">
    <w:name w:val="stk2"/>
    <w:basedOn w:val="Normal"/>
    <w:rsid w:val="001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1A4EE3"/>
  </w:style>
  <w:style w:type="character" w:customStyle="1" w:styleId="superscript">
    <w:name w:val="superscript"/>
    <w:basedOn w:val="Standardskrifttypeiafsnit"/>
    <w:rsid w:val="001A4EE3"/>
  </w:style>
  <w:style w:type="character" w:styleId="Hyperlink">
    <w:name w:val="Hyperlink"/>
    <w:basedOn w:val="Standardskrifttypeiafsnit"/>
    <w:uiPriority w:val="99"/>
    <w:semiHidden/>
    <w:unhideWhenUsed/>
    <w:rsid w:val="001A4EE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j-lw.lovportaler.dk/showdoc.aspx?docId=bek20140270-fu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Jægerforbund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Høj Laursen</dc:creator>
  <cp:keywords/>
  <dc:description/>
  <cp:lastModifiedBy>Mikala Høj Laursen</cp:lastModifiedBy>
  <cp:revision>2</cp:revision>
  <dcterms:created xsi:type="dcterms:W3CDTF">2019-10-09T10:10:00Z</dcterms:created>
  <dcterms:modified xsi:type="dcterms:W3CDTF">2019-10-09T10:10:00Z</dcterms:modified>
</cp:coreProperties>
</file>