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09" w:rsidRDefault="00B40509" w:rsidP="00B40509">
      <w:pPr>
        <w:pStyle w:val="Overskrift1"/>
        <w:jc w:val="center"/>
      </w:pPr>
      <w:r>
        <w:t>Årsmøde</w:t>
      </w:r>
      <w:r>
        <w:rPr>
          <w:b w:val="0"/>
        </w:rPr>
        <w:t xml:space="preserve"> </w:t>
      </w:r>
      <w:r w:rsidRPr="00B40509">
        <w:t>d.</w:t>
      </w:r>
      <w:proofErr w:type="gramStart"/>
      <w:r w:rsidRPr="00B40509">
        <w:t>15.01.2019</w:t>
      </w:r>
      <w:proofErr w:type="gramEnd"/>
    </w:p>
    <w:p w:rsidR="00B40509" w:rsidRDefault="00B40509" w:rsidP="00B40509">
      <w:r>
        <w:t xml:space="preserve">Sted: </w:t>
      </w:r>
      <w:proofErr w:type="spellStart"/>
      <w:r>
        <w:t>Lykkenssæde</w:t>
      </w:r>
      <w:proofErr w:type="spellEnd"/>
      <w:r>
        <w:t xml:space="preserve"> Selskabslokaler</w:t>
      </w:r>
      <w:r>
        <w:br/>
        <w:t>Deltagere: 18 personer</w:t>
      </w:r>
    </w:p>
    <w:p w:rsidR="00B40509" w:rsidRDefault="00B40509" w:rsidP="00B40509">
      <w:pPr>
        <w:jc w:val="center"/>
        <w:rPr>
          <w:b/>
        </w:rPr>
      </w:pPr>
      <w:r>
        <w:rPr>
          <w:b/>
        </w:rPr>
        <w:t>Dagsorden.</w:t>
      </w:r>
    </w:p>
    <w:p w:rsidR="00B40509" w:rsidRDefault="00B40509" w:rsidP="00B40509">
      <w:pPr>
        <w:pStyle w:val="Listeafsnit"/>
        <w:numPr>
          <w:ilvl w:val="0"/>
          <w:numId w:val="8"/>
        </w:numPr>
      </w:pPr>
      <w:r>
        <w:t>Valg af dirigent</w:t>
      </w:r>
    </w:p>
    <w:p w:rsidR="00B40509" w:rsidRDefault="00B40509" w:rsidP="00B40509">
      <w:pPr>
        <w:pStyle w:val="Listeafsnit"/>
        <w:numPr>
          <w:ilvl w:val="0"/>
          <w:numId w:val="8"/>
        </w:numPr>
      </w:pPr>
      <w:r>
        <w:t>Aflæggelse af beretning for rådets virke</w:t>
      </w:r>
    </w:p>
    <w:p w:rsidR="00B40509" w:rsidRDefault="00B40509" w:rsidP="00B40509">
      <w:pPr>
        <w:pStyle w:val="Listeafsnit"/>
        <w:numPr>
          <w:ilvl w:val="0"/>
          <w:numId w:val="8"/>
        </w:numPr>
      </w:pPr>
      <w:r>
        <w:t>Grønt Råd</w:t>
      </w:r>
    </w:p>
    <w:p w:rsidR="00B40509" w:rsidRDefault="00B40509" w:rsidP="00B40509">
      <w:pPr>
        <w:pStyle w:val="Listeafsnit"/>
        <w:numPr>
          <w:ilvl w:val="0"/>
          <w:numId w:val="8"/>
        </w:numPr>
      </w:pPr>
      <w:r>
        <w:t>Valg af formand</w:t>
      </w:r>
    </w:p>
    <w:p w:rsidR="00B40509" w:rsidRDefault="00B40509" w:rsidP="00B40509">
      <w:pPr>
        <w:pStyle w:val="Listeafsnit"/>
        <w:numPr>
          <w:ilvl w:val="0"/>
          <w:numId w:val="8"/>
        </w:numPr>
      </w:pPr>
      <w:r>
        <w:t>Orientering om bestyrelsens sammensætning</w:t>
      </w:r>
    </w:p>
    <w:p w:rsidR="00671EEE" w:rsidRDefault="00B40509" w:rsidP="00B40509">
      <w:pPr>
        <w:pStyle w:val="Listeafsnit"/>
        <w:numPr>
          <w:ilvl w:val="0"/>
          <w:numId w:val="8"/>
        </w:numPr>
      </w:pPr>
      <w:r>
        <w:t>Indstilling af indti</w:t>
      </w:r>
      <w:r w:rsidR="00671EEE">
        <w:t>l to kandidater til hovedbestyrelsen og suppleanter for disse(kun i valgår)</w:t>
      </w:r>
    </w:p>
    <w:p w:rsidR="00570E77" w:rsidRDefault="00671EEE" w:rsidP="00B40509">
      <w:pPr>
        <w:pStyle w:val="Listeafsnit"/>
        <w:numPr>
          <w:ilvl w:val="0"/>
          <w:numId w:val="8"/>
        </w:numPr>
      </w:pPr>
      <w:r>
        <w:t xml:space="preserve">Indstilling af delegerede til repræsentantskabsmødet. Indstillinger i henhold til pkt. 5 og 6 skal meddeles </w:t>
      </w:r>
      <w:r w:rsidR="00570E77">
        <w:t>skriftligt til kredsformanden senest tre uger før kredsmødet, idet kredsformanden dog kan vedtage en mere vidtgående indstillingsprocedure</w:t>
      </w:r>
    </w:p>
    <w:p w:rsidR="00570E77" w:rsidRDefault="00570E77" w:rsidP="00B40509">
      <w:pPr>
        <w:pStyle w:val="Listeafsnit"/>
        <w:numPr>
          <w:ilvl w:val="0"/>
          <w:numId w:val="8"/>
        </w:numPr>
      </w:pPr>
      <w:r>
        <w:t>Indkomne forslag. Forslag der ønskes behandlet, skal være formanden i hænde sen</w:t>
      </w:r>
      <w:r w:rsidR="00FA7C34">
        <w:t>e</w:t>
      </w:r>
      <w:r>
        <w:t>st 3 uger før mødet</w:t>
      </w:r>
    </w:p>
    <w:p w:rsidR="00570E77" w:rsidRDefault="00570E77" w:rsidP="00B40509">
      <w:pPr>
        <w:pStyle w:val="Listeafsnit"/>
        <w:numPr>
          <w:ilvl w:val="0"/>
          <w:numId w:val="8"/>
        </w:numPr>
      </w:pPr>
      <w:r>
        <w:t>Orientering fra kredsformanden</w:t>
      </w:r>
    </w:p>
    <w:p w:rsidR="00570E77" w:rsidRDefault="00570E77" w:rsidP="00B40509">
      <w:pPr>
        <w:pStyle w:val="Listeafsnit"/>
        <w:numPr>
          <w:ilvl w:val="0"/>
          <w:numId w:val="8"/>
        </w:numPr>
      </w:pPr>
      <w:r>
        <w:t>Orientering fra HB-medlem</w:t>
      </w:r>
    </w:p>
    <w:p w:rsidR="00570E77" w:rsidRDefault="00570E77" w:rsidP="00B40509">
      <w:pPr>
        <w:pStyle w:val="Listeafsnit"/>
        <w:numPr>
          <w:ilvl w:val="0"/>
          <w:numId w:val="8"/>
        </w:numPr>
      </w:pPr>
      <w:r>
        <w:t>Eventuelt.</w:t>
      </w:r>
    </w:p>
    <w:p w:rsidR="00570E77" w:rsidRDefault="00570E77" w:rsidP="00570E77">
      <w:r>
        <w:t>Ad1. Peter Reitz</w:t>
      </w:r>
    </w:p>
    <w:p w:rsidR="007F392D" w:rsidRDefault="00570E77" w:rsidP="00570E77">
      <w:r>
        <w:t>Ad2. Jens Thomsen berettede om rådets virke til forsamlingen.</w:t>
      </w:r>
      <w:r w:rsidR="00FA7C34">
        <w:t xml:space="preserve"> </w:t>
      </w:r>
      <w:r>
        <w:t>(Beretningen vedlagt referatet).</w:t>
      </w:r>
      <w:r w:rsidR="003F3BCC">
        <w:br/>
        <w:t xml:space="preserve">Per Brunsgaard havde et indlæg ang. skydebane i Faaborg-Midtfyn. På Friluftrådets bestyrelsesmøde på </w:t>
      </w:r>
      <w:proofErr w:type="spellStart"/>
      <w:r w:rsidR="003F3BCC">
        <w:t>Trente</w:t>
      </w:r>
      <w:proofErr w:type="spellEnd"/>
      <w:r w:rsidR="003F3BCC">
        <w:t xml:space="preserve"> Mølle i august, var Faaborg-Midtfyns borgmester Hans Stavnsager inviteret</w:t>
      </w:r>
      <w:r w:rsidR="00683EB5">
        <w:t>. Borgmesteren blev af formanden(Michael Martin Jensen) informeret om, at Friluftrådet er stor fortaler for en skydebane i kommunen.</w:t>
      </w:r>
      <w:r w:rsidR="00683EB5">
        <w:br/>
        <w:t>Jægerrådets skydebaneudvalg skal til møde med kommunen</w:t>
      </w:r>
      <w:r w:rsidR="00FA7C34">
        <w:t xml:space="preserve"> </w:t>
      </w:r>
      <w:r w:rsidR="00683EB5">
        <w:t>(koncerndirektør og koncernchef i FMK) d. 18/1 i Faaborg.</w:t>
      </w:r>
      <w:r w:rsidR="00683EB5">
        <w:br/>
        <w:t>Brahetrolleborgs ansøgning om en skydebane ligger p.t. i planankenævnet.</w:t>
      </w:r>
      <w:r w:rsidR="007F392D">
        <w:t xml:space="preserve"> Skydebaneudvalget vil tage kontakt til Brahetrolleborgs ejer</w:t>
      </w:r>
      <w:r w:rsidR="00FA7C34">
        <w:t xml:space="preserve"> </w:t>
      </w:r>
      <w:r w:rsidR="007F392D">
        <w:t>(Catharina</w:t>
      </w:r>
      <w:r w:rsidR="00CB4A22">
        <w:t xml:space="preserve"> Reventlow-Mourier), ang. mulighed for en jæger skydebane dernede.</w:t>
      </w:r>
      <w:r w:rsidR="00683EB5">
        <w:br/>
        <w:t>Fini har et kort indlæg om dåvildt, hvor han fortalte om årsagen til den differencerede jagttid på dåvildtet.</w:t>
      </w:r>
      <w:r w:rsidR="007F392D">
        <w:br/>
        <w:t xml:space="preserve">Det har igennem hele forhandlingsprocessen været et kardinalpunkt for Dansk Skovforening, at der er brunstjagt på de store hjorte. At spidshjorte deler jagttid med då og kalv, skyldes at det, i visse situationer(tryk- og drivjagt), kan være svært at se det er en spidshjort. Yderligere informationer fås på Sydvestfyns </w:t>
      </w:r>
      <w:proofErr w:type="spellStart"/>
      <w:r w:rsidR="007F392D">
        <w:t>Hjortelav’s</w:t>
      </w:r>
      <w:proofErr w:type="spellEnd"/>
      <w:r w:rsidR="007F392D">
        <w:t xml:space="preserve"> årsmøde d. 13. marts i Svanninge Sognegård.</w:t>
      </w:r>
      <w:r w:rsidR="00CB4A22">
        <w:br/>
        <w:t>Flemming fortalte om en hek</w:t>
      </w:r>
      <w:r w:rsidR="00FA7C34">
        <w:t>tisk, men dejlig dag (Tarup/Davin</w:t>
      </w:r>
      <w:r w:rsidR="00CB4A22">
        <w:t xml:space="preserve">dedagen), hvor der var masser af kontakt til familien Danmark(ikkejægere). Det er en tradition, vi skal holde fast i! </w:t>
      </w:r>
    </w:p>
    <w:p w:rsidR="00CB4A22" w:rsidRDefault="00CB4A22" w:rsidP="00570E77">
      <w:r>
        <w:lastRenderedPageBreak/>
        <w:t>Ad3. Det grønne Råds sommermøde fandt sted d. 27/6 på Arreskov og Haastrup Bjerge. Vintermødet blev afholdt d.5/12</w:t>
      </w:r>
      <w:r w:rsidR="0068116D">
        <w:t xml:space="preserve"> med fokus på natur og Vindinge å</w:t>
      </w:r>
      <w:r>
        <w:t xml:space="preserve">. Da møderne i Grønt Råd er forholdsvis korte, </w:t>
      </w:r>
      <w:r w:rsidR="0068116D">
        <w:t>1,5-2,5 timer, når man ikke at få tingene ordentlig debatteret, det er stort set bare efterretninger!</w:t>
      </w:r>
    </w:p>
    <w:p w:rsidR="0068116D" w:rsidRDefault="0068116D" w:rsidP="00570E77">
      <w:r>
        <w:t>Ad4. Ikke aktuelt.</w:t>
      </w:r>
    </w:p>
    <w:p w:rsidR="0068116D" w:rsidRDefault="0068116D" w:rsidP="00570E77">
      <w:r>
        <w:t>Ad5. Sammensætningen i Jægerrådets bestyrelse:</w:t>
      </w:r>
      <w:r>
        <w:br/>
        <w:t>Fini Kjærsgaard, Allested/Vejle Jagtforening</w:t>
      </w:r>
      <w:r>
        <w:br/>
        <w:t>Flemming Sørensen, Fåborg Strandjagt</w:t>
      </w:r>
      <w:r>
        <w:br/>
        <w:t>Kim Broholm, Brobyværk Jagtforening</w:t>
      </w:r>
      <w:r>
        <w:br/>
        <w:t>Peter Reitz, Ringe og omegns Jagtforening</w:t>
      </w:r>
      <w:r>
        <w:br/>
        <w:t xml:space="preserve">Bjarne </w:t>
      </w:r>
      <w:proofErr w:type="spellStart"/>
      <w:r>
        <w:t>Rullhøj</w:t>
      </w:r>
      <w:proofErr w:type="spellEnd"/>
      <w:r>
        <w:t>, Hillerslev/Korinth Jagtforening</w:t>
      </w:r>
      <w:r>
        <w:br/>
        <w:t>Jens Thomsen, Sdr. Nærå Jagtforening.</w:t>
      </w:r>
    </w:p>
    <w:p w:rsidR="0068116D" w:rsidRDefault="0068116D" w:rsidP="00570E77">
      <w:r>
        <w:t>Ad6. Der skal vælges en suppleant for Georg G. Jensen til HB. De tilstedeværende enedes om</w:t>
      </w:r>
      <w:r w:rsidR="00B66BCA">
        <w:t>, at indstille den til enhver tid siddende kredsformand</w:t>
      </w:r>
      <w:proofErr w:type="gramStart"/>
      <w:r w:rsidR="00FA7C34">
        <w:t xml:space="preserve"> </w:t>
      </w:r>
      <w:r w:rsidR="00B66BCA">
        <w:t>(p.t.</w:t>
      </w:r>
      <w:proofErr w:type="gramEnd"/>
      <w:r w:rsidR="00B66BCA">
        <w:t xml:space="preserve"> Ejgil V. Jensen).</w:t>
      </w:r>
    </w:p>
    <w:p w:rsidR="00B66BCA" w:rsidRDefault="00B66BCA" w:rsidP="00570E77">
      <w:r>
        <w:t xml:space="preserve">Ad7. De indstillede er: Jens Thomsen, Flemming Sørensen og Peter Reitz. Suppleant Bjarne </w:t>
      </w:r>
      <w:proofErr w:type="spellStart"/>
      <w:r>
        <w:t>Rullhøj</w:t>
      </w:r>
      <w:proofErr w:type="spellEnd"/>
      <w:r>
        <w:t>.</w:t>
      </w:r>
    </w:p>
    <w:p w:rsidR="00B66BCA" w:rsidRDefault="00B66BCA" w:rsidP="00570E77">
      <w:r>
        <w:t>Ad8. Ingen forslag.</w:t>
      </w:r>
    </w:p>
    <w:p w:rsidR="00B66BCA" w:rsidRDefault="00B66BCA" w:rsidP="00570E77">
      <w:r>
        <w:t xml:space="preserve">Ad9. Ejgil V. Jensen præsenterede sig selv for forsamlingen. Yderligere berettede han, at jagtmessen i OCC havde 17.000 besøgende, og arbejdet med den kommende i marts 2020 er godt i gang. Livsstilsmessen på Valdemar Slot </w:t>
      </w:r>
      <w:r w:rsidR="00C573FE">
        <w:t>trak 25.000 gæster. Jagtforeningspuljen er på 80.000 kr. men der uddeles kun 30.000 kr. resten sendes retur til forbundet! Det er da ærgerligt. I december blev afholdt et møde, med 100 deltagere, i Svendborg om mårhunden. Til august afholdes der Game Fair på Brahetrolleborg. I forbindelse hermed afvikles forbundsmesterskab i både bue og jagtsti. P.t. mangler vi i kredsen en strand- og havjagtkoordinator, så hvis det har din interesse eller du kender en, så kontakt kredsformanden.</w:t>
      </w:r>
      <w:r w:rsidR="00FB467E">
        <w:t xml:space="preserve"> Ang. problematikken med de 2 manglende jægerråd, blev der d. 9/12 sendt brev til dem begge, med et forslag om et kommende samarbejde. Svarfristen var sat til d.20/12, men der er intet svar kommet!</w:t>
      </w:r>
      <w:r w:rsidR="00FB467E">
        <w:br/>
        <w:t>Fra salen kom der ønske om endnu et møde om mårhunden, gerne afholdt længere nordpå.</w:t>
      </w:r>
      <w:r w:rsidR="00FB467E">
        <w:br/>
        <w:t>Jørgen Andersen: ”Jeg mener, vi skal have fat i medlemmer af de store konsortier, som vil deltage i bekæmpelsen</w:t>
      </w:r>
      <w:r w:rsidR="00C573FE">
        <w:t xml:space="preserve"> </w:t>
      </w:r>
      <w:r w:rsidR="00FB467E">
        <w:t>af mårhunden, hvis det skal være effektivt”.</w:t>
      </w:r>
    </w:p>
    <w:p w:rsidR="00FB467E" w:rsidRDefault="00FB467E" w:rsidP="00570E77">
      <w:r>
        <w:t xml:space="preserve">Ad10. </w:t>
      </w:r>
      <w:r w:rsidR="004F57E8">
        <w:t>Georg fremlægger, via PowerPoint, DJ’s jagtpolitiske holdning, og hvad HB og udvalg arbejder med.</w:t>
      </w:r>
      <w:r w:rsidR="004F57E8">
        <w:br/>
        <w:t xml:space="preserve">Bjarne </w:t>
      </w:r>
      <w:proofErr w:type="spellStart"/>
      <w:r w:rsidR="004F57E8">
        <w:t>Rullhøj</w:t>
      </w:r>
      <w:proofErr w:type="spellEnd"/>
      <w:r w:rsidR="004F57E8">
        <w:t>, medlem af strukturudvalget, fortæller om arbejdet i udvalget, suppleret af Georg. I maj måned blev 18 personer udvalgt til at sidde i strukturudvalget. Udvalget har afholdt møder over hele landet, og fået input fra medlemmerne. Derefter har de sorteret og udvalgt det mest interessante</w:t>
      </w:r>
      <w:r w:rsidR="00D40A07">
        <w:t xml:space="preserve">, og opsendt nogle ”prøveballoner”. I løbet af foråret vil der blive afholdt 3 orienteringsmøder. Det færdige udspil afleveres til HB, som skal have det godkendt af repræsentantskabet. </w:t>
      </w:r>
      <w:r w:rsidR="00D40A07">
        <w:br/>
        <w:t>Herefter er der en længere debat i salen om den kommende struktur.</w:t>
      </w:r>
      <w:r w:rsidR="00786CFF">
        <w:br/>
        <w:t>Vores nye lokalredaktør, Niels Holger Ellekilde, præsenterede sig selv. 70 år pensioneret præst</w:t>
      </w:r>
      <w:r w:rsidR="00DE5A7E">
        <w:t>, som har prøvet de forskellige danske jagtformer, og også udenlandsk jagt. Forfatter til 3 jagtbøger, og tidligere redaktør af Nordisk Safariklubs medlemsblad. Ekstraordinære beretninger/jagthistorier eller billeder modtages meget gerne.</w:t>
      </w:r>
    </w:p>
    <w:p w:rsidR="00D40A07" w:rsidRDefault="00D40A07" w:rsidP="00570E77">
      <w:r>
        <w:lastRenderedPageBreak/>
        <w:t xml:space="preserve">Ad11. Vi får at vide, at havænderne i det sydfynske sulter, men samtidig gives der tilladelse til at erhvervsfiske efter muslinger i samme område! Hvorfor gør DJ ingenting? Vi skal være bedre til at </w:t>
      </w:r>
      <w:r w:rsidR="00786CFF">
        <w:t>kommunikere problematikker videre i systemet. Der var også ”sure opstød” over ulovligt opsatte skydestiger/tårne, og ”skrigende” blå fodertønder opsat i det åbne land! Camouflering af tønder, hvis de skal stå i det åbne land, og mulighed for anonym anmeldelse af ulovligheder er ønskeligt.</w:t>
      </w:r>
    </w:p>
    <w:p w:rsidR="00786CFF" w:rsidRDefault="00FA7C34" w:rsidP="00570E77">
      <w:r>
        <w:t>Formanden takker for</w:t>
      </w:r>
      <w:bookmarkStart w:id="0" w:name="_GoBack"/>
      <w:bookmarkEnd w:id="0"/>
      <w:r w:rsidR="00786CFF">
        <w:t xml:space="preserve"> fremmødet, og god ro og orden.</w:t>
      </w:r>
    </w:p>
    <w:p w:rsidR="00786CFF" w:rsidRDefault="00786CFF" w:rsidP="00570E77">
      <w:r>
        <w:t>Mødet sluttede kl. 22.10</w:t>
      </w:r>
    </w:p>
    <w:p w:rsidR="0068116D" w:rsidRDefault="0068116D" w:rsidP="00570E77"/>
    <w:p w:rsidR="00196138" w:rsidRPr="00164461" w:rsidRDefault="005857D1" w:rsidP="00570E77">
      <w:r>
        <w:br/>
      </w:r>
      <w:r w:rsidR="00164461">
        <w:br/>
      </w:r>
    </w:p>
    <w:sectPr w:rsidR="00196138" w:rsidRPr="00164461" w:rsidSect="0094759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59D9" w:rsidRDefault="002159D9" w:rsidP="008D46B3">
      <w:pPr>
        <w:spacing w:after="0" w:line="240" w:lineRule="auto"/>
      </w:pPr>
      <w:r>
        <w:separator/>
      </w:r>
    </w:p>
  </w:endnote>
  <w:endnote w:type="continuationSeparator" w:id="0">
    <w:p w:rsidR="002159D9" w:rsidRDefault="002159D9" w:rsidP="008D4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509" w:rsidRDefault="00B40509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Referent: Fini Kjærsgaard</w:t>
    </w:r>
  </w:p>
  <w:p w:rsidR="00B40509" w:rsidRDefault="00B40509">
    <w:pPr>
      <w:pStyle w:val="Sidefod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FA7C34" w:rsidRPr="00FA7C34">
      <w:rPr>
        <w:rFonts w:asciiTheme="majorHAnsi" w:hAnsiTheme="majorHAnsi"/>
        <w:noProof/>
      </w:rPr>
      <w:t>3</w:t>
    </w:r>
    <w:r>
      <w:rPr>
        <w:rFonts w:asciiTheme="majorHAnsi" w:hAnsiTheme="majorHAnsi"/>
        <w:noProof/>
      </w:rPr>
      <w:fldChar w:fldCharType="end"/>
    </w:r>
  </w:p>
  <w:p w:rsidR="00B40509" w:rsidRDefault="00B40509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59D9" w:rsidRDefault="002159D9" w:rsidP="008D46B3">
      <w:pPr>
        <w:spacing w:after="0" w:line="240" w:lineRule="auto"/>
      </w:pPr>
      <w:r>
        <w:separator/>
      </w:r>
    </w:p>
  </w:footnote>
  <w:footnote w:type="continuationSeparator" w:id="0">
    <w:p w:rsidR="002159D9" w:rsidRDefault="002159D9" w:rsidP="008D4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lgerian" w:eastAsiaTheme="majorEastAsia" w:hAnsi="Algerian" w:cstheme="majorBidi"/>
        <w:color w:val="00B050"/>
        <w:sz w:val="40"/>
        <w:szCs w:val="40"/>
      </w:rPr>
      <w:alias w:val="Titel"/>
      <w:id w:val="77738743"/>
      <w:placeholder>
        <w:docPart w:val="0C25ECD45E7E4914AF7A81AF4AF1A9C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40509" w:rsidRDefault="00B40509" w:rsidP="00D16A85">
        <w:pPr>
          <w:pStyle w:val="Sidehoved"/>
          <w:pBdr>
            <w:bottom w:val="thickThinSmallGap" w:sz="24" w:space="1" w:color="622423" w:themeColor="accent2" w:themeShade="7F"/>
          </w:pBdr>
          <w:tabs>
            <w:tab w:val="left" w:pos="8609"/>
          </w:tabs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Algerian" w:eastAsiaTheme="majorEastAsia" w:hAnsi="Algerian" w:cstheme="majorBidi"/>
            <w:color w:val="00B050"/>
            <w:sz w:val="40"/>
            <w:szCs w:val="40"/>
          </w:rPr>
          <w:t>Jægerråd-Faaborg-Midtfyn</w:t>
        </w:r>
      </w:p>
    </w:sdtContent>
  </w:sdt>
  <w:p w:rsidR="00B40509" w:rsidRDefault="00B40509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BA5BDE" wp14:editId="3C63258C">
          <wp:simplePos x="0" y="0"/>
          <wp:positionH relativeFrom="column">
            <wp:posOffset>5013960</wp:posOffset>
          </wp:positionH>
          <wp:positionV relativeFrom="paragraph">
            <wp:posOffset>-442068</wp:posOffset>
          </wp:positionV>
          <wp:extent cx="1104495" cy="369651"/>
          <wp:effectExtent l="19050" t="0" r="405" b="0"/>
          <wp:wrapNone/>
          <wp:docPr id="2" name="Billede 1" descr="http://jaegerforbundet.dk/media/DJ-LOGO-POSITIV-juni08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jaegerforbundet.dk/media/DJ-LOGO-POSITIV-juni08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495" cy="36965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F3415"/>
    <w:multiLevelType w:val="hybridMultilevel"/>
    <w:tmpl w:val="899A717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F010A"/>
    <w:multiLevelType w:val="hybridMultilevel"/>
    <w:tmpl w:val="6D3E7F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56F3"/>
    <w:multiLevelType w:val="hybridMultilevel"/>
    <w:tmpl w:val="7B620508"/>
    <w:lvl w:ilvl="0" w:tplc="1C0EB880">
      <w:start w:val="1"/>
      <w:numFmt w:val="decimal"/>
      <w:lvlText w:val="%1."/>
      <w:lvlJc w:val="left"/>
      <w:pPr>
        <w:ind w:left="447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5190" w:hanging="360"/>
      </w:pPr>
    </w:lvl>
    <w:lvl w:ilvl="2" w:tplc="0406001B" w:tentative="1">
      <w:start w:val="1"/>
      <w:numFmt w:val="lowerRoman"/>
      <w:lvlText w:val="%3."/>
      <w:lvlJc w:val="right"/>
      <w:pPr>
        <w:ind w:left="5910" w:hanging="180"/>
      </w:pPr>
    </w:lvl>
    <w:lvl w:ilvl="3" w:tplc="0406000F" w:tentative="1">
      <w:start w:val="1"/>
      <w:numFmt w:val="decimal"/>
      <w:lvlText w:val="%4."/>
      <w:lvlJc w:val="left"/>
      <w:pPr>
        <w:ind w:left="6630" w:hanging="360"/>
      </w:pPr>
    </w:lvl>
    <w:lvl w:ilvl="4" w:tplc="04060019" w:tentative="1">
      <w:start w:val="1"/>
      <w:numFmt w:val="lowerLetter"/>
      <w:lvlText w:val="%5."/>
      <w:lvlJc w:val="left"/>
      <w:pPr>
        <w:ind w:left="7350" w:hanging="360"/>
      </w:pPr>
    </w:lvl>
    <w:lvl w:ilvl="5" w:tplc="0406001B" w:tentative="1">
      <w:start w:val="1"/>
      <w:numFmt w:val="lowerRoman"/>
      <w:lvlText w:val="%6."/>
      <w:lvlJc w:val="right"/>
      <w:pPr>
        <w:ind w:left="8070" w:hanging="180"/>
      </w:pPr>
    </w:lvl>
    <w:lvl w:ilvl="6" w:tplc="0406000F" w:tentative="1">
      <w:start w:val="1"/>
      <w:numFmt w:val="decimal"/>
      <w:lvlText w:val="%7."/>
      <w:lvlJc w:val="left"/>
      <w:pPr>
        <w:ind w:left="8790" w:hanging="360"/>
      </w:pPr>
    </w:lvl>
    <w:lvl w:ilvl="7" w:tplc="04060019" w:tentative="1">
      <w:start w:val="1"/>
      <w:numFmt w:val="lowerLetter"/>
      <w:lvlText w:val="%8."/>
      <w:lvlJc w:val="left"/>
      <w:pPr>
        <w:ind w:left="9510" w:hanging="360"/>
      </w:pPr>
    </w:lvl>
    <w:lvl w:ilvl="8" w:tplc="0406001B" w:tentative="1">
      <w:start w:val="1"/>
      <w:numFmt w:val="lowerRoman"/>
      <w:lvlText w:val="%9."/>
      <w:lvlJc w:val="right"/>
      <w:pPr>
        <w:ind w:left="10230" w:hanging="180"/>
      </w:pPr>
    </w:lvl>
  </w:abstractNum>
  <w:abstractNum w:abstractNumId="3">
    <w:nsid w:val="57A65399"/>
    <w:multiLevelType w:val="hybridMultilevel"/>
    <w:tmpl w:val="B0F2A3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48134A"/>
    <w:multiLevelType w:val="hybridMultilevel"/>
    <w:tmpl w:val="090C7C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960402"/>
    <w:multiLevelType w:val="hybridMultilevel"/>
    <w:tmpl w:val="E5AA4E8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9303A"/>
    <w:multiLevelType w:val="hybridMultilevel"/>
    <w:tmpl w:val="28D6027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45696"/>
    <w:multiLevelType w:val="hybridMultilevel"/>
    <w:tmpl w:val="BCEA0B9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B3"/>
    <w:rsid w:val="00012C7F"/>
    <w:rsid w:val="00024111"/>
    <w:rsid w:val="00164461"/>
    <w:rsid w:val="00196138"/>
    <w:rsid w:val="001F586A"/>
    <w:rsid w:val="002159D9"/>
    <w:rsid w:val="002665F6"/>
    <w:rsid w:val="00271233"/>
    <w:rsid w:val="0027552E"/>
    <w:rsid w:val="002A7D9B"/>
    <w:rsid w:val="002E094D"/>
    <w:rsid w:val="003013DD"/>
    <w:rsid w:val="0030442F"/>
    <w:rsid w:val="003C553B"/>
    <w:rsid w:val="003E6935"/>
    <w:rsid w:val="003F3BCC"/>
    <w:rsid w:val="003F43CC"/>
    <w:rsid w:val="0042293C"/>
    <w:rsid w:val="00445AE5"/>
    <w:rsid w:val="00455266"/>
    <w:rsid w:val="0047500D"/>
    <w:rsid w:val="004D6E2A"/>
    <w:rsid w:val="004F57E8"/>
    <w:rsid w:val="00501920"/>
    <w:rsid w:val="00523DB9"/>
    <w:rsid w:val="00570E77"/>
    <w:rsid w:val="005857D1"/>
    <w:rsid w:val="005B5B1D"/>
    <w:rsid w:val="005C5E4D"/>
    <w:rsid w:val="005D4B81"/>
    <w:rsid w:val="005F045B"/>
    <w:rsid w:val="0061000B"/>
    <w:rsid w:val="00671EEE"/>
    <w:rsid w:val="0068116D"/>
    <w:rsid w:val="00683EB5"/>
    <w:rsid w:val="00694F0D"/>
    <w:rsid w:val="00703A4E"/>
    <w:rsid w:val="00735D68"/>
    <w:rsid w:val="00786CFF"/>
    <w:rsid w:val="00791F61"/>
    <w:rsid w:val="007F1F42"/>
    <w:rsid w:val="007F392D"/>
    <w:rsid w:val="007F74CE"/>
    <w:rsid w:val="008501C1"/>
    <w:rsid w:val="00883B17"/>
    <w:rsid w:val="008C0557"/>
    <w:rsid w:val="008D46B3"/>
    <w:rsid w:val="008E3C03"/>
    <w:rsid w:val="00932859"/>
    <w:rsid w:val="00947599"/>
    <w:rsid w:val="0097096E"/>
    <w:rsid w:val="00975387"/>
    <w:rsid w:val="009E1B2F"/>
    <w:rsid w:val="00A40166"/>
    <w:rsid w:val="00A459A6"/>
    <w:rsid w:val="00AE49C0"/>
    <w:rsid w:val="00B17990"/>
    <w:rsid w:val="00B40509"/>
    <w:rsid w:val="00B552B6"/>
    <w:rsid w:val="00B66BCA"/>
    <w:rsid w:val="00B73C2F"/>
    <w:rsid w:val="00BA63C6"/>
    <w:rsid w:val="00BA709A"/>
    <w:rsid w:val="00BC4835"/>
    <w:rsid w:val="00BF7F55"/>
    <w:rsid w:val="00C102EC"/>
    <w:rsid w:val="00C1234D"/>
    <w:rsid w:val="00C573FE"/>
    <w:rsid w:val="00C92641"/>
    <w:rsid w:val="00CB4A22"/>
    <w:rsid w:val="00D161B6"/>
    <w:rsid w:val="00D16A85"/>
    <w:rsid w:val="00D32E9A"/>
    <w:rsid w:val="00D40A07"/>
    <w:rsid w:val="00DE5A7E"/>
    <w:rsid w:val="00E22FB1"/>
    <w:rsid w:val="00E56454"/>
    <w:rsid w:val="00EE6445"/>
    <w:rsid w:val="00EF6F87"/>
    <w:rsid w:val="00F845EC"/>
    <w:rsid w:val="00F907B4"/>
    <w:rsid w:val="00FA1259"/>
    <w:rsid w:val="00FA7C34"/>
    <w:rsid w:val="00FB467E"/>
    <w:rsid w:val="00FD2B55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12C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9613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D46B3"/>
  </w:style>
  <w:style w:type="paragraph" w:styleId="Sidefod">
    <w:name w:val="footer"/>
    <w:basedOn w:val="Normal"/>
    <w:link w:val="SidefodTegn"/>
    <w:uiPriority w:val="99"/>
    <w:unhideWhenUsed/>
    <w:rsid w:val="008D46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D46B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D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D46B3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12C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afsnit">
    <w:name w:val="List Paragraph"/>
    <w:basedOn w:val="Normal"/>
    <w:uiPriority w:val="34"/>
    <w:qFormat/>
    <w:rsid w:val="00BA709A"/>
    <w:pPr>
      <w:ind w:left="720"/>
      <w:contextualSpacing/>
    </w:pPr>
  </w:style>
  <w:style w:type="paragraph" w:styleId="Slutnotetekst">
    <w:name w:val="endnote text"/>
    <w:basedOn w:val="Normal"/>
    <w:link w:val="SlutnotetekstTegn"/>
    <w:uiPriority w:val="99"/>
    <w:semiHidden/>
    <w:unhideWhenUsed/>
    <w:rsid w:val="003E6935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E6935"/>
    <w:rPr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3E6935"/>
    <w:rPr>
      <w:vertAlign w:val="superscript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B5B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B5B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19"/>
    <w:qFormat/>
    <w:rsid w:val="005B5B1D"/>
    <w:rPr>
      <w:i/>
      <w:iCs/>
      <w:color w:val="808080" w:themeColor="text1" w:themeTint="7F"/>
    </w:rPr>
  </w:style>
  <w:style w:type="paragraph" w:styleId="Ingenafstand">
    <w:name w:val="No Spacing"/>
    <w:uiPriority w:val="1"/>
    <w:qFormat/>
    <w:rsid w:val="005B5B1D"/>
    <w:pPr>
      <w:spacing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1961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C25ECD45E7E4914AF7A81AF4AF1A9C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0332E1C-EA9E-4ACE-A241-0B6E5BECB18F}"/>
      </w:docPartPr>
      <w:docPartBody>
        <w:p w:rsidR="00441A7E" w:rsidRDefault="00506CB1" w:rsidP="00506CB1">
          <w:pPr>
            <w:pStyle w:val="0C25ECD45E7E4914AF7A81AF4AF1A9C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06CB1"/>
    <w:rsid w:val="000F6AD3"/>
    <w:rsid w:val="002030AB"/>
    <w:rsid w:val="00232452"/>
    <w:rsid w:val="00386996"/>
    <w:rsid w:val="00441A7E"/>
    <w:rsid w:val="00506CB1"/>
    <w:rsid w:val="0054288B"/>
    <w:rsid w:val="00724505"/>
    <w:rsid w:val="007642BC"/>
    <w:rsid w:val="00897B7C"/>
    <w:rsid w:val="0098462A"/>
    <w:rsid w:val="00AB23CC"/>
    <w:rsid w:val="00C7491E"/>
    <w:rsid w:val="00D2582F"/>
    <w:rsid w:val="00EA49CD"/>
    <w:rsid w:val="00EA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0C25ECD45E7E4914AF7A81AF4AF1A9CE">
    <w:name w:val="0C25ECD45E7E4914AF7A81AF4AF1A9CE"/>
    <w:rsid w:val="00506CB1"/>
  </w:style>
  <w:style w:type="paragraph" w:customStyle="1" w:styleId="0F35BE9C1ABE4B45900F9622751EA8DD">
    <w:name w:val="0F35BE9C1ABE4B45900F9622751EA8DD"/>
    <w:rsid w:val="00506CB1"/>
  </w:style>
  <w:style w:type="paragraph" w:customStyle="1" w:styleId="60E6D440E636434CA62694F84784EA1E">
    <w:name w:val="60E6D440E636434CA62694F84784EA1E"/>
    <w:rsid w:val="00506CB1"/>
  </w:style>
  <w:style w:type="paragraph" w:customStyle="1" w:styleId="E8A91BFE7F6C415CB48E29A1C7A94E55">
    <w:name w:val="E8A91BFE7F6C415CB48E29A1C7A94E55"/>
    <w:rsid w:val="00506CB1"/>
  </w:style>
  <w:style w:type="paragraph" w:customStyle="1" w:styleId="BE378749F9924D0DBE9F4AD85F7030C3">
    <w:name w:val="BE378749F9924D0DBE9F4AD85F7030C3"/>
    <w:rsid w:val="00506CB1"/>
  </w:style>
  <w:style w:type="paragraph" w:customStyle="1" w:styleId="663BABF0D53A4A508B7C40D893ADF882">
    <w:name w:val="663BABF0D53A4A508B7C40D893ADF882"/>
    <w:rsid w:val="00506CB1"/>
  </w:style>
  <w:style w:type="paragraph" w:customStyle="1" w:styleId="059511DFECE747D7955B2171AF1A828F">
    <w:name w:val="059511DFECE747D7955B2171AF1A828F"/>
    <w:rsid w:val="00506CB1"/>
  </w:style>
  <w:style w:type="paragraph" w:customStyle="1" w:styleId="39408F032DBA491991CF99A886868D57">
    <w:name w:val="39408F032DBA491991CF99A886868D57"/>
    <w:rsid w:val="00506CB1"/>
  </w:style>
  <w:style w:type="paragraph" w:customStyle="1" w:styleId="CD5C6193A300439FAF2E60D1935BD9F1">
    <w:name w:val="CD5C6193A300439FAF2E60D1935BD9F1"/>
    <w:rsid w:val="00506CB1"/>
  </w:style>
  <w:style w:type="paragraph" w:customStyle="1" w:styleId="1008824440B94C7A8B19DC48FAF7D4F9">
    <w:name w:val="1008824440B94C7A8B19DC48FAF7D4F9"/>
    <w:rsid w:val="00506CB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786C-1456-4094-B84E-363D69B04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809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Jægerråd-Faaborg-Midtfyn</vt:lpstr>
    </vt:vector>
  </TitlesOfParts>
  <Company>AMU-Fyn</Company>
  <LinksUpToDate>false</LinksUpToDate>
  <CharactersWithSpaces>5733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Jægerråd-Faaborg-Midtfyn</dc:title>
  <dc:creator>Imageadmin AMU</dc:creator>
  <cp:lastModifiedBy>Fini</cp:lastModifiedBy>
  <cp:revision>4</cp:revision>
  <dcterms:created xsi:type="dcterms:W3CDTF">2019-01-16T09:14:00Z</dcterms:created>
  <dcterms:modified xsi:type="dcterms:W3CDTF">2019-01-17T07:52:00Z</dcterms:modified>
</cp:coreProperties>
</file>